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3211AB" w14:textId="77777777" w:rsidR="007753E1" w:rsidRDefault="00000000">
      <w:pPr>
        <w:ind w:left="-180" w:right="460" w:firstLine="18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7-ORANGE POD B     </w:t>
      </w:r>
    </w:p>
    <w:p w14:paraId="61DCB784" w14:textId="77777777" w:rsidR="007753E1" w:rsidRDefault="00000000">
      <w:pPr>
        <w:ind w:left="-180" w:right="460"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2022/2023 SCHOOL SUPPLIES LIST</w:t>
      </w:r>
    </w:p>
    <w:p w14:paraId="6B794075" w14:textId="77777777" w:rsidR="007753E1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Please provide these supplies for your child as soon as possible—Thank you!</w:t>
      </w:r>
    </w:p>
    <w:p w14:paraId="25AAABDC" w14:textId="77777777" w:rsidR="007753E1" w:rsidRDefault="00000000">
      <w:pPr>
        <w:jc w:val="center"/>
        <w:rPr>
          <w:b/>
          <w:sz w:val="24"/>
          <w:szCs w:val="24"/>
          <w:highlight w:val="cyan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14:paraId="1F8FEB5E" w14:textId="77777777" w:rsidR="007753E1" w:rsidRDefault="00000000">
      <w:pPr>
        <w:ind w:left="720"/>
        <w:rPr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tbl>
      <w:tblPr>
        <w:tblStyle w:val="a"/>
        <w:tblW w:w="1008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6495"/>
      </w:tblGrid>
      <w:tr w:rsidR="007753E1" w14:paraId="0F57B8E3" w14:textId="77777777">
        <w:trPr>
          <w:trHeight w:val="469"/>
        </w:trPr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43D2" w14:textId="77777777" w:rsidR="007753E1" w:rsidRDefault="0000000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24"/>
                <w:szCs w:val="24"/>
                <w:highlight w:val="cyan"/>
              </w:rPr>
              <w:t>FOR HOMEROOM/POD USE: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C4DA" w14:textId="77777777" w:rsidR="007753E1" w:rsidRDefault="00000000">
            <w:pPr>
              <w:ind w:right="-63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FOR STUDENT USE THROUGHOUT ALL CLASSES:</w:t>
            </w:r>
          </w:p>
        </w:tc>
      </w:tr>
      <w:tr w:rsidR="007753E1" w14:paraId="13454060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A033" w14:textId="77777777" w:rsidR="007753E1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large box </w:t>
            </w:r>
            <w:proofErr w:type="spellStart"/>
            <w:r>
              <w:rPr>
                <w:sz w:val="20"/>
                <w:szCs w:val="20"/>
              </w:rPr>
              <w:t>kleenex</w:t>
            </w:r>
            <w:proofErr w:type="spellEnd"/>
            <w:r>
              <w:rPr>
                <w:sz w:val="20"/>
                <w:szCs w:val="20"/>
              </w:rPr>
              <w:t xml:space="preserve"> (or more)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A62A" w14:textId="77777777" w:rsidR="007753E1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ind w:right="-6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Notebook paper</w:t>
            </w:r>
          </w:p>
        </w:tc>
      </w:tr>
      <w:tr w:rsidR="007753E1" w14:paraId="493EE9D1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4F4E" w14:textId="77777777" w:rsidR="007753E1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container Lysol wipes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5885" w14:textId="77777777" w:rsidR="007753E1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pack colored</w:t>
            </w:r>
            <w:proofErr w:type="gramEnd"/>
            <w:r>
              <w:rPr>
                <w:sz w:val="20"/>
                <w:szCs w:val="20"/>
              </w:rPr>
              <w:t xml:space="preserve"> pencils</w:t>
            </w:r>
          </w:p>
        </w:tc>
      </w:tr>
      <w:tr w:rsidR="007753E1" w14:paraId="2382D703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C860" w14:textId="77777777" w:rsidR="007753E1" w:rsidRDefault="00000000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towels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CF5C" w14:textId="77777777" w:rsidR="007753E1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 markers </w:t>
            </w:r>
          </w:p>
        </w:tc>
      </w:tr>
      <w:tr w:rsidR="007753E1" w14:paraId="1D53E504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58B7" w14:textId="77777777" w:rsidR="007753E1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Wired headphones </w:t>
            </w:r>
            <w:r>
              <w:rPr>
                <w:sz w:val="16"/>
                <w:szCs w:val="16"/>
              </w:rPr>
              <w:t>(no ear buds)</w:t>
            </w: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6163" w14:textId="77777777" w:rsidR="007753E1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#2</w:t>
            </w:r>
            <w:r>
              <w:rPr>
                <w:sz w:val="20"/>
                <w:szCs w:val="20"/>
              </w:rPr>
              <w:t xml:space="preserve"> pencils (Ticonderoga are best)</w:t>
            </w:r>
          </w:p>
        </w:tc>
      </w:tr>
      <w:tr w:rsidR="007753E1" w14:paraId="789B3688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79F5" w14:textId="77777777" w:rsidR="007753E1" w:rsidRDefault="00775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8BFD" w14:textId="77777777" w:rsidR="007753E1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Scissors  (</w:t>
            </w:r>
            <w:proofErr w:type="gramEnd"/>
            <w:r>
              <w:rPr>
                <w:sz w:val="20"/>
                <w:szCs w:val="20"/>
              </w:rPr>
              <w:t>optional)</w:t>
            </w:r>
          </w:p>
        </w:tc>
      </w:tr>
      <w:tr w:rsidR="007753E1" w14:paraId="6807583E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0680" w14:textId="77777777" w:rsidR="007753E1" w:rsidRDefault="00775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4984" w14:textId="77777777" w:rsidR="007753E1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Post-it </w:t>
            </w:r>
            <w:proofErr w:type="gramStart"/>
            <w:r>
              <w:rPr>
                <w:sz w:val="20"/>
                <w:szCs w:val="20"/>
              </w:rPr>
              <w:t>notes  (</w:t>
            </w:r>
            <w:proofErr w:type="gramEnd"/>
            <w:r>
              <w:rPr>
                <w:sz w:val="20"/>
                <w:szCs w:val="20"/>
              </w:rPr>
              <w:t>optional)</w:t>
            </w:r>
          </w:p>
        </w:tc>
      </w:tr>
      <w:tr w:rsidR="007753E1" w14:paraId="60F5C56E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3622" w14:textId="77777777" w:rsidR="007753E1" w:rsidRDefault="00775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C0F9" w14:textId="77777777" w:rsidR="007753E1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Correcting tape (optional)</w:t>
            </w:r>
          </w:p>
        </w:tc>
      </w:tr>
      <w:tr w:rsidR="007753E1" w14:paraId="31B7D78A" w14:textId="77777777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F6E9" w14:textId="77777777" w:rsidR="007753E1" w:rsidRDefault="00775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27CD" w14:textId="77777777" w:rsidR="007753E1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pencil sharpener for use with colored pencils</w:t>
            </w:r>
          </w:p>
        </w:tc>
      </w:tr>
    </w:tbl>
    <w:p w14:paraId="74D48A78" w14:textId="77777777" w:rsidR="007753E1" w:rsidRDefault="007753E1">
      <w:pPr>
        <w:rPr>
          <w:sz w:val="20"/>
          <w:szCs w:val="20"/>
        </w:rPr>
      </w:pPr>
    </w:p>
    <w:p w14:paraId="18D1066C" w14:textId="77777777" w:rsidR="007753E1" w:rsidRDefault="00000000">
      <w:pPr>
        <w:ind w:right="-450"/>
      </w:pPr>
      <w:r>
        <w:rPr>
          <w:b/>
        </w:rPr>
        <w:t>******All above items are to be contained in a zippered pencil pouch or art box.  Teachers may not have communal supplies.  Each student will need to have their own supplies.</w:t>
      </w:r>
      <w:r>
        <w:t xml:space="preserve"> </w:t>
      </w:r>
    </w:p>
    <w:p w14:paraId="25F01535" w14:textId="77777777" w:rsidR="007753E1" w:rsidRDefault="00000000">
      <w:pPr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>WISH LIST ITEMS:</w:t>
      </w:r>
    </w:p>
    <w:p w14:paraId="066A6009" w14:textId="77777777" w:rsidR="007753E1" w:rsidRDefault="0000000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 xml:space="preserve">For POD-WIDE use:  Band-aids, </w:t>
      </w:r>
      <w:proofErr w:type="gramStart"/>
      <w:r>
        <w:rPr>
          <w:sz w:val="20"/>
          <w:szCs w:val="20"/>
        </w:rPr>
        <w:t>and  candy</w:t>
      </w:r>
      <w:proofErr w:type="gramEnd"/>
      <w:r>
        <w:rPr>
          <w:sz w:val="20"/>
          <w:szCs w:val="20"/>
        </w:rPr>
        <w:t xml:space="preserve"> for rewards!</w:t>
      </w:r>
    </w:p>
    <w:p w14:paraId="39F2DB36" w14:textId="77777777" w:rsidR="007753E1" w:rsidRDefault="0000000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0"/>
          <w:szCs w:val="20"/>
          <w:u w:val="single"/>
        </w:rPr>
        <w:t>For Science</w:t>
      </w:r>
      <w:r>
        <w:rPr>
          <w:sz w:val="20"/>
          <w:szCs w:val="20"/>
        </w:rPr>
        <w:t xml:space="preserve">: (Bounty, Brawny or Generic) paper towels, marker and </w:t>
      </w:r>
      <w:proofErr w:type="gramStart"/>
      <w:r>
        <w:rPr>
          <w:sz w:val="20"/>
          <w:szCs w:val="20"/>
        </w:rPr>
        <w:t>extra colored</w:t>
      </w:r>
      <w:proofErr w:type="gramEnd"/>
      <w:r>
        <w:rPr>
          <w:sz w:val="20"/>
          <w:szCs w:val="20"/>
        </w:rPr>
        <w:t xml:space="preserve"> pencils. </w:t>
      </w:r>
    </w:p>
    <w:p w14:paraId="34D08B52" w14:textId="77777777" w:rsidR="007753E1" w:rsidRDefault="007753E1">
      <w:pPr>
        <w:rPr>
          <w:b/>
          <w:sz w:val="24"/>
          <w:szCs w:val="24"/>
          <w:highlight w:val="green"/>
          <w:u w:val="single"/>
        </w:rPr>
      </w:pPr>
    </w:p>
    <w:p w14:paraId="3F7DA76D" w14:textId="77777777" w:rsidR="007753E1" w:rsidRDefault="00000000">
      <w:pPr>
        <w:rPr>
          <w:b/>
          <w:sz w:val="24"/>
          <w:szCs w:val="24"/>
          <w:highlight w:val="green"/>
          <w:u w:val="single"/>
        </w:rPr>
      </w:pPr>
      <w:r>
        <w:rPr>
          <w:b/>
          <w:sz w:val="24"/>
          <w:szCs w:val="24"/>
          <w:highlight w:val="green"/>
          <w:u w:val="single"/>
        </w:rPr>
        <w:t>FOR SUBJECT AREA USE:</w:t>
      </w:r>
    </w:p>
    <w:tbl>
      <w:tblPr>
        <w:tblStyle w:val="a0"/>
        <w:tblW w:w="10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5190"/>
      </w:tblGrid>
      <w:tr w:rsidR="007753E1" w14:paraId="5BF91F8B" w14:textId="77777777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C3E2" w14:textId="77777777" w:rsidR="007753E1" w:rsidRDefault="00000000">
            <w:pPr>
              <w:rPr>
                <w:b/>
                <w:sz w:val="20"/>
                <w:szCs w:val="20"/>
                <w:highlight w:val="cyan"/>
                <w:u w:val="single"/>
              </w:rPr>
            </w:pPr>
            <w:r>
              <w:rPr>
                <w:b/>
                <w:sz w:val="20"/>
                <w:szCs w:val="20"/>
                <w:highlight w:val="cyan"/>
                <w:u w:val="single"/>
              </w:rPr>
              <w:t xml:space="preserve">MATH-Mrs. </w:t>
            </w:r>
            <w:proofErr w:type="spellStart"/>
            <w:r>
              <w:rPr>
                <w:b/>
                <w:sz w:val="20"/>
                <w:szCs w:val="20"/>
                <w:highlight w:val="cyan"/>
                <w:u w:val="single"/>
              </w:rPr>
              <w:t>Rester</w:t>
            </w:r>
            <w:proofErr w:type="spellEnd"/>
          </w:p>
          <w:p w14:paraId="7D439348" w14:textId="77777777" w:rsidR="007753E1" w:rsidRDefault="00000000">
            <w:pPr>
              <w:numPr>
                <w:ilvl w:val="0"/>
                <w:numId w:val="11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b/>
                <w:color w:val="212121"/>
                <w:sz w:val="18"/>
                <w:szCs w:val="18"/>
                <w:highlight w:val="white"/>
              </w:rPr>
              <w:t>1</w:t>
            </w:r>
            <w:r>
              <w:rPr>
                <w:color w:val="212121"/>
                <w:sz w:val="18"/>
                <w:szCs w:val="18"/>
                <w:highlight w:val="white"/>
              </w:rPr>
              <w:t xml:space="preserve"> binder (1-1.5 inch)</w:t>
            </w:r>
          </w:p>
          <w:p w14:paraId="24763DB9" w14:textId="77777777" w:rsidR="007753E1" w:rsidRDefault="00000000">
            <w:pPr>
              <w:numPr>
                <w:ilvl w:val="0"/>
                <w:numId w:val="11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b/>
                <w:color w:val="212121"/>
                <w:sz w:val="18"/>
                <w:szCs w:val="18"/>
                <w:highlight w:val="white"/>
              </w:rPr>
              <w:t>5</w:t>
            </w:r>
            <w:r>
              <w:rPr>
                <w:color w:val="212121"/>
                <w:sz w:val="18"/>
                <w:szCs w:val="18"/>
                <w:highlight w:val="white"/>
              </w:rPr>
              <w:t xml:space="preserve"> pack of dividers</w:t>
            </w:r>
          </w:p>
          <w:p w14:paraId="672AB2C1" w14:textId="77777777" w:rsidR="007753E1" w:rsidRDefault="00000000">
            <w:pPr>
              <w:numPr>
                <w:ilvl w:val="0"/>
                <w:numId w:val="11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b/>
                <w:color w:val="212121"/>
                <w:sz w:val="18"/>
                <w:szCs w:val="18"/>
                <w:highlight w:val="white"/>
              </w:rPr>
              <w:t>TI-30XS</w:t>
            </w:r>
            <w:r>
              <w:rPr>
                <w:color w:val="212121"/>
                <w:sz w:val="18"/>
                <w:szCs w:val="18"/>
                <w:highlight w:val="white"/>
              </w:rPr>
              <w:t xml:space="preserve"> calculator</w:t>
            </w:r>
          </w:p>
          <w:p w14:paraId="6C187A11" w14:textId="77777777" w:rsidR="007753E1" w:rsidRDefault="00000000">
            <w:pPr>
              <w:numPr>
                <w:ilvl w:val="0"/>
                <w:numId w:val="11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color w:val="212121"/>
                <w:sz w:val="18"/>
                <w:szCs w:val="18"/>
                <w:highlight w:val="white"/>
              </w:rPr>
              <w:t>Dry Erase Marker (optional but recommended)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C3DC" w14:textId="77777777" w:rsidR="007753E1" w:rsidRDefault="00000000">
            <w:pPr>
              <w:rPr>
                <w:b/>
                <w:sz w:val="20"/>
                <w:szCs w:val="20"/>
                <w:highlight w:val="cyan"/>
                <w:u w:val="single"/>
              </w:rPr>
            </w:pPr>
            <w:r>
              <w:rPr>
                <w:b/>
                <w:sz w:val="20"/>
                <w:szCs w:val="20"/>
                <w:highlight w:val="cyan"/>
                <w:u w:val="single"/>
              </w:rPr>
              <w:t>ELA/READING-Mrs. Allen</w:t>
            </w:r>
          </w:p>
          <w:p w14:paraId="31D96EC5" w14:textId="77777777" w:rsidR="007753E1" w:rsidRDefault="00000000">
            <w:pPr>
              <w:numPr>
                <w:ilvl w:val="0"/>
                <w:numId w:val="5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b/>
                <w:color w:val="212121"/>
                <w:sz w:val="18"/>
                <w:szCs w:val="18"/>
                <w:highlight w:val="white"/>
              </w:rPr>
              <w:t>1</w:t>
            </w:r>
            <w:r>
              <w:rPr>
                <w:color w:val="212121"/>
                <w:sz w:val="18"/>
                <w:szCs w:val="18"/>
                <w:highlight w:val="white"/>
              </w:rPr>
              <w:t xml:space="preserve"> binder (1.5- 2 inch)</w:t>
            </w:r>
          </w:p>
          <w:p w14:paraId="7D7B369C" w14:textId="77777777" w:rsidR="007753E1" w:rsidRDefault="00000000">
            <w:pPr>
              <w:numPr>
                <w:ilvl w:val="0"/>
                <w:numId w:val="5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color w:val="212121"/>
                <w:sz w:val="18"/>
                <w:szCs w:val="18"/>
                <w:highlight w:val="white"/>
              </w:rPr>
              <w:t>5 pack of dividers</w:t>
            </w:r>
          </w:p>
          <w:p w14:paraId="7AEAF49B" w14:textId="77777777" w:rsidR="007753E1" w:rsidRDefault="00000000">
            <w:pPr>
              <w:numPr>
                <w:ilvl w:val="0"/>
                <w:numId w:val="5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color w:val="212121"/>
                <w:sz w:val="18"/>
                <w:szCs w:val="18"/>
                <w:highlight w:val="white"/>
              </w:rPr>
              <w:t>Highlighters</w:t>
            </w:r>
          </w:p>
          <w:p w14:paraId="22B6DAEB" w14:textId="77777777" w:rsidR="007753E1" w:rsidRDefault="00000000">
            <w:pPr>
              <w:numPr>
                <w:ilvl w:val="0"/>
                <w:numId w:val="5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color w:val="212121"/>
                <w:sz w:val="18"/>
                <w:szCs w:val="18"/>
                <w:highlight w:val="white"/>
              </w:rPr>
              <w:t>paper</w:t>
            </w:r>
          </w:p>
        </w:tc>
      </w:tr>
      <w:tr w:rsidR="007753E1" w14:paraId="1A524C10" w14:textId="77777777">
        <w:trPr>
          <w:trHeight w:val="1905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FDD8" w14:textId="77777777" w:rsidR="007753E1" w:rsidRDefault="00000000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>
              <w:rPr>
                <w:b/>
                <w:sz w:val="18"/>
                <w:szCs w:val="18"/>
                <w:highlight w:val="cyan"/>
                <w:u w:val="single"/>
              </w:rPr>
              <w:t>SCIENCE-Mrs. Browning</w:t>
            </w:r>
          </w:p>
          <w:p w14:paraId="3B864C51" w14:textId="77777777" w:rsidR="007753E1" w:rsidRDefault="0000000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binder (1.5-2-inch) </w:t>
            </w:r>
          </w:p>
          <w:p w14:paraId="2A2A9B37" w14:textId="77777777" w:rsidR="007753E1" w:rsidRDefault="0000000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pack of dividers with pockets (may be soft-sided or hard-sided)</w:t>
            </w:r>
          </w:p>
          <w:p w14:paraId="3F915403" w14:textId="77777777" w:rsidR="007753E1" w:rsidRDefault="00000000">
            <w:pPr>
              <w:numPr>
                <w:ilvl w:val="0"/>
                <w:numId w:val="12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b/>
                <w:color w:val="212121"/>
                <w:sz w:val="18"/>
                <w:szCs w:val="18"/>
                <w:highlight w:val="white"/>
              </w:rPr>
              <w:t>1</w:t>
            </w:r>
            <w:r>
              <w:rPr>
                <w:color w:val="212121"/>
                <w:sz w:val="18"/>
                <w:szCs w:val="18"/>
                <w:highlight w:val="white"/>
              </w:rPr>
              <w:t xml:space="preserve"> package of sticky notes(multi-colored) for quizzes and short responses to questions</w:t>
            </w:r>
          </w:p>
          <w:p w14:paraId="4550D86C" w14:textId="77777777" w:rsidR="007753E1" w:rsidRDefault="00000000">
            <w:pPr>
              <w:numPr>
                <w:ilvl w:val="0"/>
                <w:numId w:val="12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color w:val="212121"/>
                <w:sz w:val="18"/>
                <w:szCs w:val="18"/>
                <w:highlight w:val="white"/>
              </w:rPr>
              <w:t>Paper</w:t>
            </w:r>
          </w:p>
          <w:p w14:paraId="498B7F33" w14:textId="77777777" w:rsidR="007753E1" w:rsidRDefault="00000000">
            <w:pPr>
              <w:numPr>
                <w:ilvl w:val="0"/>
                <w:numId w:val="12"/>
              </w:numPr>
              <w:rPr>
                <w:color w:val="212121"/>
                <w:sz w:val="18"/>
                <w:szCs w:val="18"/>
                <w:highlight w:val="white"/>
              </w:rPr>
            </w:pPr>
            <w:r>
              <w:rPr>
                <w:color w:val="212121"/>
                <w:sz w:val="18"/>
                <w:szCs w:val="18"/>
                <w:highlight w:val="white"/>
              </w:rPr>
              <w:t>Tape, glue sticks, white glue, and/or double-sided tape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AAD0" w14:textId="77777777" w:rsidR="007753E1" w:rsidRDefault="00000000">
            <w:pPr>
              <w:rPr>
                <w:b/>
                <w:sz w:val="18"/>
                <w:szCs w:val="18"/>
                <w:highlight w:val="cyan"/>
                <w:u w:val="single"/>
              </w:rPr>
            </w:pPr>
            <w:r>
              <w:rPr>
                <w:b/>
                <w:sz w:val="18"/>
                <w:szCs w:val="18"/>
                <w:highlight w:val="cyan"/>
                <w:u w:val="single"/>
              </w:rPr>
              <w:t>SOCIAL STUDIES-Mr. Casteel</w:t>
            </w:r>
          </w:p>
          <w:p w14:paraId="79F49486" w14:textId="77777777" w:rsidR="007753E1" w:rsidRDefault="0000000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binder (1.5-2-inch) </w:t>
            </w:r>
          </w:p>
          <w:p w14:paraId="36F2C3E7" w14:textId="77777777" w:rsidR="007753E1" w:rsidRDefault="0000000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cards</w:t>
            </w:r>
          </w:p>
        </w:tc>
      </w:tr>
    </w:tbl>
    <w:p w14:paraId="48DFEDF9" w14:textId="7D3727D3" w:rsidR="007753E1" w:rsidRDefault="007753E1"/>
    <w:p w14:paraId="4DCA3016" w14:textId="77777777" w:rsidR="007753E1" w:rsidRDefault="007753E1"/>
    <w:sectPr w:rsidR="00775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A2F9" w14:textId="77777777" w:rsidR="00074F7F" w:rsidRDefault="00074F7F">
      <w:pPr>
        <w:spacing w:line="240" w:lineRule="auto"/>
      </w:pPr>
      <w:r>
        <w:separator/>
      </w:r>
    </w:p>
  </w:endnote>
  <w:endnote w:type="continuationSeparator" w:id="0">
    <w:p w14:paraId="695D0CD4" w14:textId="77777777" w:rsidR="00074F7F" w:rsidRDefault="0007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A76" w14:textId="77777777" w:rsidR="00D76787" w:rsidRDefault="00D7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8035" w14:textId="77777777" w:rsidR="00D76787" w:rsidRDefault="00D76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A449" w14:textId="77777777" w:rsidR="00D76787" w:rsidRDefault="00D76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D9AA" w14:textId="77777777" w:rsidR="00074F7F" w:rsidRDefault="00074F7F">
      <w:pPr>
        <w:spacing w:line="240" w:lineRule="auto"/>
      </w:pPr>
      <w:r>
        <w:separator/>
      </w:r>
    </w:p>
  </w:footnote>
  <w:footnote w:type="continuationSeparator" w:id="0">
    <w:p w14:paraId="2671B604" w14:textId="77777777" w:rsidR="00074F7F" w:rsidRDefault="0007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1AA1" w14:textId="77777777" w:rsidR="00D76787" w:rsidRDefault="00D76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E369" w14:textId="77777777" w:rsidR="007753E1" w:rsidRDefault="007753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09D6" w14:textId="77777777" w:rsidR="00D76787" w:rsidRDefault="00D7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2FD"/>
    <w:multiLevelType w:val="multilevel"/>
    <w:tmpl w:val="BBE6F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7D1F85"/>
    <w:multiLevelType w:val="multilevel"/>
    <w:tmpl w:val="C60C3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6F0F31"/>
    <w:multiLevelType w:val="multilevel"/>
    <w:tmpl w:val="D696B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6B1D07"/>
    <w:multiLevelType w:val="multilevel"/>
    <w:tmpl w:val="B5563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6738ED"/>
    <w:multiLevelType w:val="multilevel"/>
    <w:tmpl w:val="517C8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BB1AF9"/>
    <w:multiLevelType w:val="multilevel"/>
    <w:tmpl w:val="F2E00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D15D49"/>
    <w:multiLevelType w:val="multilevel"/>
    <w:tmpl w:val="136EB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157B20"/>
    <w:multiLevelType w:val="multilevel"/>
    <w:tmpl w:val="82C43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074FBA"/>
    <w:multiLevelType w:val="multilevel"/>
    <w:tmpl w:val="B4AE2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A508FE"/>
    <w:multiLevelType w:val="multilevel"/>
    <w:tmpl w:val="3A66E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B45D61"/>
    <w:multiLevelType w:val="multilevel"/>
    <w:tmpl w:val="183C3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184B18"/>
    <w:multiLevelType w:val="multilevel"/>
    <w:tmpl w:val="410A7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955A96"/>
    <w:multiLevelType w:val="multilevel"/>
    <w:tmpl w:val="D62C0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C35DF5"/>
    <w:multiLevelType w:val="multilevel"/>
    <w:tmpl w:val="719E2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FF68A5"/>
    <w:multiLevelType w:val="multilevel"/>
    <w:tmpl w:val="A5900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3F7C0D"/>
    <w:multiLevelType w:val="multilevel"/>
    <w:tmpl w:val="BDE6D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88664612">
    <w:abstractNumId w:val="1"/>
  </w:num>
  <w:num w:numId="2" w16cid:durableId="1364794488">
    <w:abstractNumId w:val="8"/>
  </w:num>
  <w:num w:numId="3" w16cid:durableId="956450495">
    <w:abstractNumId w:val="12"/>
  </w:num>
  <w:num w:numId="4" w16cid:durableId="1948081643">
    <w:abstractNumId w:val="2"/>
  </w:num>
  <w:num w:numId="5" w16cid:durableId="1434863626">
    <w:abstractNumId w:val="11"/>
  </w:num>
  <w:num w:numId="6" w16cid:durableId="1034381007">
    <w:abstractNumId w:val="6"/>
  </w:num>
  <w:num w:numId="7" w16cid:durableId="1552034838">
    <w:abstractNumId w:val="5"/>
  </w:num>
  <w:num w:numId="8" w16cid:durableId="479427910">
    <w:abstractNumId w:val="7"/>
  </w:num>
  <w:num w:numId="9" w16cid:durableId="788662628">
    <w:abstractNumId w:val="13"/>
  </w:num>
  <w:num w:numId="10" w16cid:durableId="1024794795">
    <w:abstractNumId w:val="15"/>
  </w:num>
  <w:num w:numId="11" w16cid:durableId="531845107">
    <w:abstractNumId w:val="14"/>
  </w:num>
  <w:num w:numId="12" w16cid:durableId="1014922749">
    <w:abstractNumId w:val="10"/>
  </w:num>
  <w:num w:numId="13" w16cid:durableId="742026560">
    <w:abstractNumId w:val="0"/>
  </w:num>
  <w:num w:numId="14" w16cid:durableId="1625962520">
    <w:abstractNumId w:val="3"/>
  </w:num>
  <w:num w:numId="15" w16cid:durableId="1925259692">
    <w:abstractNumId w:val="4"/>
  </w:num>
  <w:num w:numId="16" w16cid:durableId="1270890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E1"/>
    <w:rsid w:val="000500E0"/>
    <w:rsid w:val="00074F7F"/>
    <w:rsid w:val="007753E1"/>
    <w:rsid w:val="00D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79D4E"/>
  <w15:docId w15:val="{0A505CC3-0FA3-D345-8372-3A636AC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67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87"/>
  </w:style>
  <w:style w:type="paragraph" w:styleId="Footer">
    <w:name w:val="footer"/>
    <w:basedOn w:val="Normal"/>
    <w:link w:val="FooterChar"/>
    <w:uiPriority w:val="99"/>
    <w:unhideWhenUsed/>
    <w:rsid w:val="00D767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WITTE</cp:lastModifiedBy>
  <cp:revision>2</cp:revision>
  <dcterms:created xsi:type="dcterms:W3CDTF">2022-07-26T17:40:00Z</dcterms:created>
  <dcterms:modified xsi:type="dcterms:W3CDTF">2022-07-26T17:40:00Z</dcterms:modified>
</cp:coreProperties>
</file>